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stylesWithEffects.xml" ContentType="application/vnd.ms-word.stylesWithEffect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>
      <w:pPr>
        <w:pStyle w:val=""/>
        <w:ind w:right="215"/>
        <w:spacing w:line="481" w:lineRule="exact"/>
      </w:pPr>
      <w:r>
        <w:rPr>
          <w:rFonts w:ascii="ＭＳ 明朝"/>
        </w:rPr>
        <w:t>第１３号様式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　　　　　　　　　　　　　　　　　年　　月　　日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大府市長　殿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入札者　　住　　所</w:t>
      </w:r>
    </w:p>
    <w:p>
      <w:pPr>
        <w:pStyle w:val=""/>
        <w:ind w:right="215"/>
        <w:spacing w:line="481" w:lineRule="exact"/>
        <w:rPr>
          <w:rFonts w:ascii="ＭＳ 明朝"/>
        </w:rPr>
      </w:pPr>
      <w:r>
        <w:rPr>
          <w:rFonts w:ascii="ＭＳ 明朝"/>
        </w:rPr>
        <w:t>　　　　　　　　　　　　　　　　　　　　　　　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　　　　　氏　　名　　　　　　　　　　　　　　　印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　　（名称及び代表者名）</w:t>
      </w:r>
    </w:p>
    <w:p>
      <w:pPr>
        <w:pStyle w:val=""/>
        <w:ind w:right="215"/>
        <w:spacing w:line="481" w:lineRule="exact"/>
        <w:rPr>
          <w:rFonts w:ascii="ＭＳ 明朝"/>
        </w:rPr>
      </w:pPr>
    </w:p>
    <w:p>
      <w:pPr>
        <w:pStyle w:val=""/>
        <w:ind w:right="215"/>
        <w:spacing w:line="271" w:lineRule="exact"/>
        <w:rPr>
          <w:rFonts w:ascii="ＭＳ 明朝"/>
        </w:rPr>
      </w:pPr>
    </w:p>
    <w:p>
      <w:pPr>
        <w:pStyle w:val=""/>
        <w:ind w:right="215"/>
        <w:spacing w:line="691" w:lineRule="exact"/>
        <w:rPr>
          <w:rFonts w:ascii="ＭＳ 明朝"/>
        </w:rPr>
      </w:pPr>
      <w:r>
        <w:rPr>
          <w:rFonts w:ascii="ＭＳ 明朝"/>
        </w:rPr>
        <w:t>　　　　　　　　　　　　　</w:t>
      </w:r>
      <w:r>
        <w:rPr>
          <w:rFonts w:ascii="ＭＳ 明朝"/>
          <w:sz w:val="42"/>
        </w:rPr>
        <w:t>入　　　　札</w:t>
      </w:r>
      <w:r>
        <w:rPr>
          <w:rFonts w:ascii="ＭＳ 明朝"/>
        </w:rPr>
        <w:t>　　　　　　　　</w:t>
      </w:r>
      <w:r>
        <w:rPr>
          <w:rFonts w:ascii="ＭＳ 明朝"/>
          <w:sz w:val="42"/>
        </w:rPr>
        <w:t>書</w:t>
      </w:r>
    </w:p>
    <w:p>
      <w:pPr>
        <w:pStyle w:val=""/>
        <w:ind w:right="215"/>
        <w:spacing w:line="481" w:lineRule="exact"/>
        <w:rPr>
          <w:rFonts w:ascii="ＭＳ 明朝"/>
        </w:rPr>
      </w:pPr>
    </w:p>
    <w:p>
      <w:pPr>
        <w:pStyle w:val=""/>
        <w:ind w:right="215"/>
        <w:spacing w:line="481" w:lineRule="exact"/>
      </w:pPr>
      <w:r>
        <w:rPr>
          <w:rFonts w:ascii="ＭＳ 明朝"/>
        </w:rPr>
        <w:t>　大府市入札者心得書を承諾の上、下記のとおり入札します。</w:t>
      </w:r>
    </w:p>
    <w:p>
      <w:pPr>
        <w:pStyle w:val=""/>
        <w:ind w:right="215"/>
        <w:spacing w:line="481" w:lineRule="exact"/>
        <w:rPr>
          <w:rFonts w:ascii="ＭＳ 明朝"/>
        </w:rPr>
      </w:pP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　　　　記</w:t>
      </w:r>
    </w:p>
    <w:p>
      <w:pPr>
        <w:pStyle w:val=""/>
        <w:ind w:right="215"/>
        <w:spacing w:line="240" w:lineRule="exact"/>
        <w:rPr>
          <w:rFonts w:ascii="ＭＳ 明朝"/>
        </w:rPr>
      </w:pPr>
    </w:p>
    <w:tbl>
      <w:tblPr>
        <w:tblW w:w="0" w:type="auto"/>
      </w:tblPr>
      <w:tblGrid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197"/>
      </w:tblGrid>
      <w:tr>
        <w:trPr>
          <w:trHeight w:val="960" w:hRule="exac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十　億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億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千　万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百　万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十　万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万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千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百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十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円</w:t>
            </w:r>
          </w:p>
        </w:tc>
        <w:tc>
          <w:tcPr>
            <w:tcBorders>
              <w:left w:val="single" w:sz="4" w:color="000000" w:space="0"/>
            </w:tcBorders>
            <w:vAlign w:val="top"/>
            <w:vMerge w:val="restart"/>
            <w:tcW w:w="197" w:type="dxa"/>
          </w:tcPr>
          <w:p>
            <w:pPr>
              <w:pStyle w:val=""/>
              <w:spacing w:line="481" w:lineRule="exact"/>
            </w:pPr>
          </w:p>
        </w:tc>
      </w:tr>
      <w:tr>
        <w:trPr>
          <w:trHeight w:val="1440" w:hRule="exac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vMerge/>
            <w:tcBorders>
              <w:left w:val="single" w:sz="4" w:color="000000" w:space="0"/>
            </w:tcBorders>
          </w:tcPr>
          <w:p/>
        </w:tc>
      </w:tr>
    </w:tbl>
    <w:p>
      <w:pPr>
        <w:pStyle w:val=""/>
        <w:ind w:right="215"/>
        <w:spacing w:line="240" w:lineRule="exact"/>
        <w:rPr>
          <w:rFonts w:ascii="ＭＳ 明朝"/>
        </w:rPr>
      </w:pPr>
    </w:p>
    <w:p>
      <w:pPr>
        <w:pStyle w:val=""/>
        <w:ind w:right="215"/>
        <w:spacing w:line="481" w:lineRule="exact"/>
      </w:pPr>
      <w:r>
        <w:rPr>
          <w:rFonts w:ascii="ＭＳ 明朝"/>
        </w:rPr>
        <w:t>　　</w:t>
      </w:r>
    </w:p>
    <w:p>
      <w:pPr>
        <w:pStyle w:val=""/>
        <w:ind w:right="215"/>
        <w:spacing w:line="481" w:lineRule="exact"/>
        <w:rPr>
          <w:rFonts w:ascii="ＭＳ 明朝"/>
        </w:rPr>
      </w:pPr>
    </w:p>
    <w:p>
      <w:pPr>
        <w:pStyle w:val=""/>
        <w:ind w:right="215"/>
        <w:spacing w:line="481" w:lineRule="exact"/>
      </w:pPr>
      <w:r>
        <w:rPr>
          <w:rFonts w:ascii="ＭＳ 明朝"/>
        </w:rPr>
        <w:t>ただし、下記賃借の受託料</w:t>
      </w:r>
    </w:p>
    <w:p>
      <w:pPr>
        <w:pStyle w:val=""/>
        <w:ind w:right="215"/>
        <w:spacing w:line="240" w:lineRule="exact"/>
        <w:rPr>
          <w:rFonts w:ascii="ＭＳ 明朝"/>
        </w:rPr>
      </w:pPr>
    </w:p>
    <w:tbl>
      <w:tblPr>
        <w:tblW w:w="0" w:type="auto"/>
      </w:tblPr>
      <w:tblGrid>
        <w:gridCol w:w="1800"/>
        <w:gridCol w:w="6840"/>
        <w:gridCol w:w="1065"/>
      </w:tblGrid>
      <w:tr>
        <w:trPr>
          <w:trHeight w:val="960" w:hRule="exac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1800" w:type="dxa"/>
          </w:tcPr>
          <w:p>
            <w:pPr>
              <w:pStyle w:val=""/>
              <w:jc w:val="center"/>
              <w:spacing w:before="240" w:line="481" w:lineRule="exact"/>
            </w:pPr>
            <w:r>
              <w:rPr>
                <w:rFonts w:ascii="ＭＳ 明朝"/>
              </w:rPr>
              <w:t>賃借</w:t>
            </w:r>
            <w:r>
              <w:rPr>
                <w:rFonts w:ascii="ＭＳ 明朝"/>
              </w:rPr>
              <w:t>名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center"/>
            <w:tcW w:w="6840" w:type="dxa"/>
          </w:tcPr>
          <w:p>
            <w:pPr>
              <w:pStyle w:val=""/>
              <w:ind w:left="214"/>
              <w:spacing w:line="481" w:lineRule="exact"/>
            </w:pPr>
          </w:p>
        </w:tc>
        <w:tc>
          <w:tcPr>
            <w:tcBorders>
              <w:left w:val="single" w:sz="4" w:color="000000" w:space="0"/>
            </w:tcBorders>
            <w:vAlign w:val="top"/>
            <w:tcW w:w="1065" w:type="dxa"/>
          </w:tcPr>
          <w:p>
            <w:pPr>
              <w:pStyle w:val=""/>
              <w:spacing w:line="481" w:lineRule="exact"/>
            </w:pPr>
          </w:p>
        </w:tc>
      </w:tr>
    </w:tbl>
    <w:p>
      <w:pPr>
        <w:pStyle w:val=""/>
        <w:ind w:right="215"/>
        <w:spacing w:line="240" w:lineRule="exact"/>
        <w:rPr>
          <w:rFonts w:ascii="ＭＳ 明朝"/>
        </w:rPr>
      </w:pPr>
    </w:p>
    <w:p>
      <w:pPr>
        <w:pStyle w:val=""/>
        <w:ind w:right="215"/>
        <w:spacing w:line="240" w:lineRule="exact"/>
        <w:rPr>
          <w:rFonts w:ascii="ＭＳ 明朝"/>
        </w:rPr>
      </w:pPr>
    </w:p>
    <w:p>
      <w:pPr>
        <w:pStyle w:val=""/>
        <w:ind w:right="215"/>
        <w:spacing w:line="481" w:lineRule="exact"/>
      </w:pPr>
      <w:r>
        <w:rPr>
          <w:rFonts w:ascii="ＭＳ 明朝"/>
        </w:rPr>
        <w:t>（注）１　訂正又は抹消した箇所には押印すること。ただし、金額の訂正は、不可。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２　金額の数字は、アラビア数字を用い、頭に「金」を記入すること。</w:t>
      </w:r>
    </w:p>
    <w:sectPr>
      <w:pgSz w:w="11905" w:h="16837"/>
      <w:pgMar w:left="963" w:right="337" w:top="1417" w:bottom="719"/>
      <w:type w:val="nextColumn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/>
  <w:font w:name="Symbol"/>
  <w:font w:name="Arial"/>
  <w:font w:name="ＭＳ 明朝"/>
  <w:font w:name="明朝体"/>
  <w:font w:name="Century"/>
  <w:font w:name="Calibri"/>
  <w:font w:name="Cambria"/>
  <w:font w:name="Courier New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lvlJc w:val="left"/>
      <w:pPr>
        <w:ind w:left="720"/>
        <w:ind w:hanging="360"/>
      </w:pPr>
      <w:rPr>
        <w:rFonts w:ascii="Symbol" w:hAnsi="Symbol"/>
      </w:rPr>
    </w:lvl>
    <w:lvl w:ilvl="1">
      <w:numFmt w:val="bullet"/>
      <w:lvlText w:val="o"/>
      <w:start w:val="0"/>
      <w:lvlJc w:val="left"/>
      <w:pPr>
        <w:ind w:left="1440"/>
        <w:ind w:hanging="1080"/>
      </w:pPr>
      <w:rPr>
        <w:rFonts w:ascii="Courier New" w:hAnsi="Courier New"/>
      </w:rPr>
    </w:lvl>
    <w:lvl w:ilvl="2">
      <w:numFmt w:val="bullet"/>
      <w:lvlText w:val=""/>
      <w:start w:val="0"/>
      <w:lvlJc w:val="left"/>
      <w:pPr>
        <w:ind w:left="2160"/>
        <w:ind w:hanging="1800"/>
      </w:pPr>
      <w:rPr/>
    </w:lvl>
    <w:lvl w:ilvl="3">
      <w:numFmt w:val="bullet"/>
      <w:lvlText w:val=""/>
      <w:start w:val="0"/>
      <w:lvlJc w:val="left"/>
      <w:pPr>
        <w:ind w:left="2880"/>
        <w:ind w:hanging="2520"/>
      </w:pPr>
      <w:rPr>
        <w:rFonts w:ascii="Symbol" w:hAnsi="Symbol"/>
      </w:rPr>
    </w:lvl>
    <w:lvl w:ilvl="4">
      <w:numFmt w:val="bullet"/>
      <w:lvlText w:val="o"/>
      <w:start w:val="0"/>
      <w:lvlJc w:val="left"/>
      <w:pPr>
        <w:ind w:left="3600"/>
        <w:ind w:hanging="3240"/>
      </w:pPr>
      <w:rPr>
        <w:rFonts w:ascii="Courier New" w:hAnsi="Courier New"/>
      </w:rPr>
    </w:lvl>
    <w:lvl w:ilvl="5">
      <w:numFmt w:val="bullet"/>
      <w:lvlText w:val=""/>
      <w:start w:val="0"/>
      <w:lvlJc w:val="left"/>
      <w:pPr>
        <w:ind w:left="4320"/>
        <w:ind w:hanging="3960"/>
      </w:pPr>
      <w:rPr/>
    </w:lvl>
    <w:lvl w:ilvl="6">
      <w:numFmt w:val="bullet"/>
      <w:lvlText w:val=""/>
      <w:start w:val="0"/>
      <w:lvlJc w:val="left"/>
      <w:pPr>
        <w:ind w:left="5040"/>
        <w:ind w:hanging="4680"/>
      </w:pPr>
      <w:rPr>
        <w:rFonts w:ascii="Symbol" w:hAnsi="Symbol"/>
      </w:rPr>
    </w:lvl>
    <w:lvl w:ilvl="7">
      <w:numFmt w:val="bullet"/>
      <w:lvlText w:val="o"/>
      <w:start w:val="0"/>
      <w:lvlJc w:val="left"/>
      <w:pPr>
        <w:ind w:left="5760"/>
        <w:ind w:hanging="5400"/>
      </w:pPr>
      <w:rPr>
        <w:rFonts w:ascii="Courier New" w:hAnsi="Courier New"/>
      </w:rPr>
    </w:lvl>
    <w:lvl w:ilvl="8">
      <w:numFmt w:val="bullet"/>
      <w:lvlText w:val=""/>
      <w:start w:val="0"/>
      <w:lvlJc w:val="left"/>
      <w:pPr>
        <w:ind w:left="6480"/>
        <w:ind w:hanging="6120"/>
      </w:pPr>
      <w:rPr/>
    </w:lvl>
  </w:abstractNum>
  <w:abstractNum w:abstractNumId="10121983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</w:lvl>
    <w:lvl w:ilvl="1">
      <w:numFmt w:val="decimal"/>
      <w:lvlText w:val="%2."/>
      <w:start w:val="1"/>
      <w:lvlJc w:val="left"/>
      <w:pPr>
        <w:ind w:left="1440"/>
        <w:ind w:hanging="1080"/>
      </w:pPr>
    </w:lvl>
    <w:lvl w:ilvl="2">
      <w:numFmt w:val="decimal"/>
      <w:lvlText w:val="%3."/>
      <w:start w:val="1"/>
      <w:lvlJc w:val="left"/>
      <w:pPr>
        <w:ind w:left="2160"/>
        <w:ind w:hanging="1980"/>
      </w:pPr>
    </w:lvl>
    <w:lvl w:ilvl="3">
      <w:numFmt w:val="decimal"/>
      <w:lvlText w:val="%4."/>
      <w:start w:val="1"/>
      <w:lvlJc w:val="left"/>
      <w:pPr>
        <w:ind w:left="2880"/>
        <w:ind w:hanging="2520"/>
      </w:pPr>
    </w:lvl>
    <w:lvl w:ilvl="4">
      <w:numFmt w:val="decimal"/>
      <w:lvlText w:val="%5."/>
      <w:start w:val="1"/>
      <w:lvlJc w:val="left"/>
      <w:pPr>
        <w:ind w:left="3600"/>
        <w:ind w:hanging="3240"/>
      </w:pPr>
    </w:lvl>
    <w:lvl w:ilvl="5">
      <w:numFmt w:val="decimal"/>
      <w:lvlText w:val="%6."/>
      <w:start w:val="1"/>
      <w:lvlJc w:val="left"/>
      <w:pPr>
        <w:ind w:left="4320"/>
        <w:ind w:hanging="4140"/>
      </w:pPr>
    </w:lvl>
    <w:lvl w:ilvl="6">
      <w:numFmt w:val="decimal"/>
      <w:lvlText w:val="%7."/>
      <w:start w:val="1"/>
      <w:lvlJc w:val="left"/>
      <w:pPr>
        <w:ind w:left="5040"/>
        <w:ind w:hanging="4680"/>
      </w:pPr>
    </w:lvl>
    <w:lvl w:ilvl="7">
      <w:numFmt w:val="decimal"/>
      <w:lvlText w:val="%8."/>
      <w:start w:val="1"/>
      <w:lvlJc w:val="left"/>
      <w:pPr>
        <w:ind w:left="5760"/>
        <w:ind w:hanging="5400"/>
      </w:pPr>
    </w:lvl>
    <w:lvl w:ilvl="8">
      <w:numFmt w:val="decimal"/>
      <w:lvlText w:val="%9."/>
      <w:start w:val="1"/>
      <w:lvlJc w:val="left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rsids/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明朝体"/>
      </w:rPr>
    </w:rPrDefault>
  </w:docDefaults>
  <w:latentStyles w:defLockedState="0" w:defUIPriority="99" w:defSemiHidden="1" w:defUnhideWhenUsed="1" w:defQFormat="0">
     w:count="276"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/&gt;
  </w:latentStyles>
  <w:style w:type="paragraph" w:styleId="">
    <w:name w:val="標準"/>
    <w:qFormat/>
    <w:pPr>
      <w:jc w:val="both"/>
      <w:spacing w:line="481" w:lineRule="atLeast"/>
    </w:pPr>
    <w:rPr>
      <w:rFonts w:ascii="明朝体" w:hAnsi="Century"/>
      <w:sz w:val="21"/>
    </w:rPr>
  </w:style>
  <w:style w:type="character" w:styleId="">
    <w:name w:val="段落フォント"/>
    <w:qFormat/>
  </w:style>
  <w:style w:type="character" w:styleId="">
    <w:name w:val="ハイパーリンク"/>
    <w:qFormat/>
    <w:basedOn w:val="段落フォント"/>
    <w:rPr>
      <w:u w:val="single"/>
      <w:color w:val="0000FF"/>
    </w:rPr>
  </w:style>
  <w:style w:type="paragraph" w:default="1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2007-04-30T19:01:00Z</dcterms:created>
  <dcterms:modified xsi:type="dcterms:W3CDTF">2011-09-26T12:08:00Z</dcterms:modified>
</cp:coreProperties>
</file>